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D15" w:rsidRDefault="00515D4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8"/>
          <w:u w:val="single"/>
        </w:rPr>
        <w:drawing>
          <wp:inline distT="0" distB="0" distL="0" distR="0">
            <wp:extent cx="9124950" cy="6638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D15" w:rsidRPr="00827D15">
        <w:rPr>
          <w:rFonts w:ascii="Times New Roman" w:eastAsia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5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ПРОГРАММЫ ПО ХИМИИ НА УРОВНЕ ОСНОВНОГО ОБЩЕГО ОБРАЗОВАНИЯ 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6D25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>1) патриотического воспитания: 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2) гражданского воспитания: представления о социальных нормах и правилах межличностных отношений в коллективе, коммуникативной компетентности в общественно полезной, учебноисследовательской,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3) ценности научного познания: 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 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4) формирования культуры здоровья: 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5) трудового воспитания: 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</w:t>
      </w:r>
      <w:r w:rsidRPr="006D25EE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 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>6) экологического воспитания: 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 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5EE">
        <w:rPr>
          <w:rFonts w:ascii="Times New Roman" w:hAnsi="Times New Roman" w:cs="Times New Roman"/>
          <w:b/>
          <w:sz w:val="24"/>
          <w:szCs w:val="24"/>
        </w:rPr>
        <w:t xml:space="preserve"> МЕТАПРЕДМЕТНЫЕ РЕЗУЛЬТАТЫ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 w:rsidRPr="006D25E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Базовые логические действия: 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 умение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Базовые исследовательские действия: 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 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lastRenderedPageBreak/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Работа с информацией: умение выбирать, анализировать и интерпретировать информацию различных видов и форм представления, получаемую из разных источников (научнопопулярная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 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 w:rsidRPr="006D25E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действия: умение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 приобретение опыта презентации результатов выполнения химического эксперимента (лабораторного опыта, лабораторной работы по исследованию свойств веществ, учебного проекта);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другие); 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6D25E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действия: 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5EE">
        <w:rPr>
          <w:rFonts w:ascii="Times New Roman" w:hAnsi="Times New Roman" w:cs="Times New Roman"/>
          <w:b/>
          <w:sz w:val="24"/>
          <w:szCs w:val="24"/>
        </w:rPr>
        <w:t xml:space="preserve"> ПРЕДМЕТНЫЕ РЕЗУЛЬТАТЫ </w:t>
      </w:r>
    </w:p>
    <w:p w:rsidR="006D25EE" w:rsidRPr="006D25EE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25EE">
        <w:rPr>
          <w:rFonts w:ascii="Times New Roman" w:hAnsi="Times New Roman" w:cs="Times New Roman"/>
          <w:sz w:val="24"/>
          <w:szCs w:val="24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515D4F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lastRenderedPageBreak/>
        <w:t>К концу обучения в 8 классе предметные результаты на базовом уровне должны отражать сформированность у обучающихся умение 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орбиталь,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515D4F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 иллюстрировать взаимосвязь основных химических понятий и применять эти понятия при описании веществ и их превращений; использовать химическую символику для составления формул веществ и уравнений химических реакций;</w:t>
      </w:r>
    </w:p>
    <w:p w:rsidR="00515D4F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 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515D4F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 раскрывать смысл Периодического закона Д.И.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атомномолекулярного учения, закона Авогадро;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 </w:t>
      </w:r>
    </w:p>
    <w:p w:rsidR="00515D4F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 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 </w:t>
      </w:r>
    </w:p>
    <w:p w:rsidR="00515D4F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прогнозировать свойства веществ в зависимости от их качественного состава, возможности протекания химических превращений в различных условиях; 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  </w:t>
      </w:r>
    </w:p>
    <w:p w:rsidR="00515D4F" w:rsidRDefault="006D25EE" w:rsidP="006D25EE">
      <w:pPr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применять основные операции мыслительной деятельности – анализ и синтез, сравнение, обобщение, систематизацию, классификацию, выявление причинноследственных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 </w:t>
      </w:r>
    </w:p>
    <w:p w:rsidR="00827D15" w:rsidRPr="00515D4F" w:rsidRDefault="006D25EE" w:rsidP="006D25EE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</w:t>
      </w:r>
      <w:r w:rsidRPr="00515D4F">
        <w:rPr>
          <w:rFonts w:ascii="Times New Roman" w:hAnsi="Times New Roman" w:cs="Times New Roman"/>
          <w:sz w:val="24"/>
          <w:szCs w:val="24"/>
        </w:rPr>
        <w:lastRenderedPageBreak/>
        <w:t>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827D15" w:rsidRDefault="00827D15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A19A8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  <w:t>СОДЕРЖАНИЕ  УЧЕБНОГО ПРЕДМЕТА.</w:t>
      </w:r>
    </w:p>
    <w:p w:rsidR="00827D15" w:rsidRDefault="00827D15">
      <w:pPr>
        <w:pStyle w:val="af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7"/>
        <w:tblW w:w="0" w:type="auto"/>
        <w:tblLayout w:type="fixed"/>
        <w:tblLook w:val="04A0"/>
      </w:tblPr>
      <w:tblGrid>
        <w:gridCol w:w="769"/>
        <w:gridCol w:w="10396"/>
        <w:gridCol w:w="1984"/>
        <w:gridCol w:w="2127"/>
      </w:tblGrid>
      <w:tr w:rsidR="00827D15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827D15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Основные понятия химии (уровень атомно – молекулярных представлений)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27D15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7D15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4"/>
              <w:spacing w:line="240" w:lineRule="auto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Периодический закон и периодическая система химических элементов Д.И.Менделеева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27D15">
            <w:pPr>
              <w:pStyle w:val="af4"/>
              <w:spacing w:line="240" w:lineRule="auto"/>
              <w:ind w:left="0" w:firstLine="540"/>
              <w:rPr>
                <w:sz w:val="24"/>
              </w:rPr>
            </w:pPr>
          </w:p>
        </w:tc>
      </w:tr>
      <w:tr w:rsidR="00827D15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4"/>
              <w:spacing w:line="240" w:lineRule="auto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веществ. Химическая связь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27D15">
            <w:pPr>
              <w:pStyle w:val="af4"/>
              <w:spacing w:line="240" w:lineRule="auto"/>
              <w:ind w:left="0" w:firstLine="540"/>
              <w:rPr>
                <w:sz w:val="24"/>
              </w:rPr>
            </w:pPr>
          </w:p>
        </w:tc>
      </w:tr>
      <w:tr w:rsidR="00827D15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27D15">
            <w:pPr>
              <w:pStyle w:val="af4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27D15">
            <w:pPr>
              <w:pStyle w:val="af4"/>
              <w:spacing w:line="240" w:lineRule="auto"/>
              <w:ind w:left="0" w:firstLine="540"/>
              <w:rPr>
                <w:sz w:val="24"/>
              </w:rPr>
            </w:pPr>
          </w:p>
        </w:tc>
      </w:tr>
      <w:tr w:rsidR="00827D15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27D15">
            <w:pPr>
              <w:pStyle w:val="af4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A19A8">
            <w:pPr>
              <w:pStyle w:val="af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827D15" w:rsidRDefault="00827D15">
            <w:pPr>
              <w:pStyle w:val="af4"/>
              <w:spacing w:line="240" w:lineRule="auto"/>
              <w:ind w:left="0" w:firstLine="540"/>
              <w:rPr>
                <w:sz w:val="24"/>
              </w:rPr>
            </w:pPr>
          </w:p>
        </w:tc>
      </w:tr>
    </w:tbl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Раздел 1. Основные понятия химии (уровень атомно-молекулярных представлений)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Предмет химии. Химия как часть естествознания. Вещества и их свойства. Чистые вещества и смеси. Методы познания в химии: наблюдение, эксперимент. Приемы безопасно работы с оборудованием и веществами. Строение пламени.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Чистые вещества и смеси. Способы очист</w:t>
      </w:r>
      <w:r>
        <w:rPr>
          <w:rFonts w:ascii="Times New Roman" w:eastAsia="Times New Roman" w:hAnsi="Times New Roman" w:cs="Times New Roman"/>
          <w:sz w:val="24"/>
          <w:szCs w:val="28"/>
        </w:rPr>
        <w:t>ки веществ: отстаивание, фильтрование, выпаривание, кристаллизация, дистилляция. Физические и химические явления. Химические реакции. Признаки химических реакций и условия возникновения и течения химических реакций.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Атомы, молекулы и ионы. Вещества молеку</w:t>
      </w:r>
      <w:r>
        <w:rPr>
          <w:rFonts w:ascii="Times New Roman" w:eastAsia="Times New Roman" w:hAnsi="Times New Roman" w:cs="Times New Roman"/>
          <w:sz w:val="24"/>
          <w:szCs w:val="28"/>
        </w:rPr>
        <w:t>лярного и немолекулярного строения. Кристаллические и аморфные вещества. Кристаллические решетки: ионная, атомная и молекулярная. Простые и сложные вещества. Химический элемент. Металлы и неметаллы. Атомная единица массы. Относительная атомная масса.   Язы</w:t>
      </w:r>
      <w:r>
        <w:rPr>
          <w:rFonts w:ascii="Times New Roman" w:eastAsia="Times New Roman" w:hAnsi="Times New Roman" w:cs="Times New Roman"/>
          <w:sz w:val="24"/>
          <w:szCs w:val="28"/>
        </w:rPr>
        <w:t>к химии. Знаки химических элементов. Закон постоянства состава вещества. Химические формулы. Относительная молекулярная масса. Качественный и количественный состав вещества. Вычисления по химическим формулам. Массовая доля химического элемента в сложном ве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ществе.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Валентность химических элементов. Определение валентности элементов по формулам бинарных соединений. Составление химических формул бинарных соединений по валентности.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Атомно – молекулярное учение. Закон сохранения массы веществ. Жизнь и деятельно</w:t>
      </w:r>
      <w:r>
        <w:rPr>
          <w:rFonts w:ascii="Times New Roman" w:eastAsia="Times New Roman" w:hAnsi="Times New Roman" w:cs="Times New Roman"/>
          <w:sz w:val="24"/>
          <w:szCs w:val="28"/>
        </w:rPr>
        <w:t>сть М.В. Ломоносова. Химические уравнения. Типы химических реакций.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Кислород. Нахождение в природе. Получение кислорода в лаборатории и промышленности. Физические и химические свойства кислорода. Горение.  Оксиды. Применение кислорода. Круговорот кислорода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в природе. Озон, аллотропия кислорода. Воздух и его состав. Защита атмосферного воздуха от загрязнений.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Водород. Нахождение в природе. Получение водорода в лаборатории и промышленности. Физические и химические свойства водорода. Водород – восстановитель.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Меры безопасности при работе с водородом. Применение водорода.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Вода. Методы определения состава воды – анализ и синтез. Физические свойства воды. Вода в природе и способы ее очистки. Аэрация воды. Химические свойства воды. Применение воды. Вода – раствори</w:t>
      </w:r>
      <w:r>
        <w:rPr>
          <w:rFonts w:ascii="Times New Roman" w:eastAsia="Times New Roman" w:hAnsi="Times New Roman" w:cs="Times New Roman"/>
          <w:sz w:val="24"/>
          <w:szCs w:val="28"/>
        </w:rPr>
        <w:t>тель. Растворимость веществ в воде. Массовая доля растворенного вещества.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Количественные отношения в химии. Количество вещества. Моль. Молярная масса. Закон Авогадро. Молярный объем газов. Относительная плотность газов. Объемные отношения газов при химичес</w:t>
      </w:r>
      <w:r>
        <w:rPr>
          <w:rFonts w:ascii="Times New Roman" w:eastAsia="Times New Roman" w:hAnsi="Times New Roman" w:cs="Times New Roman"/>
          <w:sz w:val="24"/>
          <w:szCs w:val="28"/>
        </w:rPr>
        <w:t>ких реакциях.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Важнейшие классы неорганических соединений. Оксиды: состав, классификация. Основные и кислотные оксиды. Номенклатура оксидов. Физические и химические свойства, получение и применение оксидов.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Гидроксиды. Классификация гидроксидов. Основания.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Состав. Щелочи и нерастворимые основания. Номенклатура. Физические и химические свойства оснований. Реакция нейтрализации. Получение и применение оснований. Амфотерные оксиды и гидроксиды.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Кислоты. Состав. Классификация. Номенклатура. Физические и химиче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ские свойства кислот.  Вытеснительный ряд металлов.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Соли. Состав. Классификация. Номенклатура. Физические свойства солей. Растворимость солей в воде. Химические свойства солей. Способы получения солей. Применение солей.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Генетическая связь между основными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классами неорганических соединений.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Демонстрации.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Ознакомление с образцами простых и сложных веществ. Способы очистки веществ: кристаллизация, дистилляция, хроматография. Опыты, подтверждающие закон сохранения массы веществ.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Получение и собирание кислород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а методом вытеснения воздуха и воды. Определение состава воздуха. 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>Коллекция нефти, каменного угля и продуктов их переработки.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Получение водорода в аппарате Кипа, проверка водорода на чистоту, горение водорода, собирание водорода методом вытеснения воздуха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и воды.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Анализ воды. Синтез воды.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Знакомство с образцами оксидов, кислот, оснований и солей. Нейтрализация щёлочи кислотой в присутствии индикатора.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Лабораторные опыты.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Рассмотрение веществ с различными физическими свойствами. Разделение смеси с пом</w:t>
      </w:r>
      <w:r>
        <w:rPr>
          <w:rFonts w:ascii="Times New Roman" w:eastAsia="Times New Roman" w:hAnsi="Times New Roman" w:cs="Times New Roman"/>
          <w:sz w:val="24"/>
          <w:szCs w:val="28"/>
        </w:rPr>
        <w:t>ощью магнита. Примеры физических и химических явлений. Реакции, иллюстрирующие основные признаки характерных реакции. Разложение основного карбоната меди (</w:t>
      </w:r>
      <w:r>
        <w:rPr>
          <w:rFonts w:ascii="Times New Roman" w:eastAsia="Times New Roman" w:hAnsi="Times New Roman" w:cs="Times New Roman"/>
          <w:sz w:val="24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). Реакция замещения меди железом. 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Ознакомление с образцами оксидов.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Взаимодействие водорода с окс</w:t>
      </w:r>
      <w:r>
        <w:rPr>
          <w:rFonts w:ascii="Times New Roman" w:eastAsia="Times New Roman" w:hAnsi="Times New Roman" w:cs="Times New Roman"/>
          <w:sz w:val="24"/>
          <w:szCs w:val="28"/>
        </w:rPr>
        <w:t>идом меди (</w:t>
      </w:r>
      <w:r>
        <w:rPr>
          <w:rFonts w:ascii="Times New Roman" w:eastAsia="Times New Roman" w:hAnsi="Times New Roman" w:cs="Times New Roman"/>
          <w:sz w:val="24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8"/>
        </w:rPr>
        <w:t>).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Опыты, подтверждающие химические свойства кислот, оснований.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Практические работы</w:t>
      </w:r>
    </w:p>
    <w:p w:rsidR="00827D15" w:rsidRDefault="008A19A8">
      <w:pPr>
        <w:numPr>
          <w:ilvl w:val="0"/>
          <w:numId w:val="12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Правила техники безопасности при работе в химическом кабинете. Ознакомление с лабораторным оборудованием.</w:t>
      </w:r>
    </w:p>
    <w:p w:rsidR="00827D15" w:rsidRDefault="008A19A8">
      <w:pPr>
        <w:numPr>
          <w:ilvl w:val="0"/>
          <w:numId w:val="12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Очистка загрязнённой поваренной соли.</w:t>
      </w:r>
    </w:p>
    <w:p w:rsidR="00827D15" w:rsidRDefault="008A19A8">
      <w:pPr>
        <w:numPr>
          <w:ilvl w:val="0"/>
          <w:numId w:val="12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Получение и свойства кислорода</w:t>
      </w:r>
    </w:p>
    <w:p w:rsidR="00827D15" w:rsidRDefault="008A19A8">
      <w:pPr>
        <w:numPr>
          <w:ilvl w:val="0"/>
          <w:numId w:val="12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Получение водорода и изучение его свойств.</w:t>
      </w:r>
    </w:p>
    <w:p w:rsidR="00827D15" w:rsidRDefault="008A19A8">
      <w:pPr>
        <w:numPr>
          <w:ilvl w:val="0"/>
          <w:numId w:val="12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Приготовление растворов солей с определённой массовой долей растворённого вещества.</w:t>
      </w:r>
    </w:p>
    <w:p w:rsidR="00827D15" w:rsidRDefault="008A19A8">
      <w:pPr>
        <w:numPr>
          <w:ilvl w:val="0"/>
          <w:numId w:val="12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Решение экспериментальных задач по теме «Основные классы неорганических соединений».</w:t>
      </w:r>
    </w:p>
    <w:p w:rsidR="00827D15" w:rsidRDefault="008A19A8">
      <w:pPr>
        <w:spacing w:after="0" w:line="240" w:lineRule="auto"/>
        <w:ind w:left="567" w:firstLine="709"/>
        <w:contextualSpacing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Расчетные задачи:</w:t>
      </w:r>
    </w:p>
    <w:p w:rsidR="00827D15" w:rsidRDefault="008A19A8">
      <w:pPr>
        <w:spacing w:after="0" w:line="240" w:lineRule="auto"/>
        <w:ind w:left="567"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Вычисление относительной молекулярной массы вещества по формуле. Вычисление массовой доли элемента в химическом соединении. Установление простейшей формулы вещества по массовым долям элементов.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Нахождение массовой доли растворённого вещес</w:t>
      </w:r>
      <w:r>
        <w:rPr>
          <w:rFonts w:ascii="Times New Roman" w:eastAsia="Times New Roman" w:hAnsi="Times New Roman" w:cs="Times New Roman"/>
          <w:sz w:val="24"/>
          <w:szCs w:val="28"/>
        </w:rPr>
        <w:t>тва в растворе. Вычисление массы растворённого вещества и воды для приготовления раствора определённой концентрации.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Объёмные отношения газов при химических реакциях.</w:t>
      </w:r>
    </w:p>
    <w:p w:rsidR="00827D15" w:rsidRDefault="008A19A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Вычисления по химическим уравнениям массы, объёма и количества вещества одного из продукт</w:t>
      </w:r>
      <w:r>
        <w:rPr>
          <w:rFonts w:ascii="Times New Roman" w:eastAsia="Times New Roman" w:hAnsi="Times New Roman" w:cs="Times New Roman"/>
          <w:sz w:val="24"/>
          <w:szCs w:val="28"/>
        </w:rPr>
        <w:t>ов реакции по массе исходного вещества, объёму или количеству вещества, содержащего определённую долю примесей.</w:t>
      </w:r>
    </w:p>
    <w:p w:rsidR="00827D15" w:rsidRDefault="008A19A8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Раздел 2. Периодический закон и периодическая система химических элементов Д.И. Менделеева. Строение атома.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Первые попытки классификации химичес</w:t>
      </w:r>
      <w:r>
        <w:rPr>
          <w:rFonts w:ascii="Times New Roman" w:eastAsia="Times New Roman" w:hAnsi="Times New Roman" w:cs="Times New Roman"/>
          <w:sz w:val="24"/>
          <w:szCs w:val="28"/>
        </w:rPr>
        <w:t>ких элементов. Понятие о группах сходных элементов. Естественные семейства щелочных металлов и галогенов. Благородные газы. Периодический закон Д.И.Менделеева. Периодическая система как естественно – научное классификация химических элементов. Табличная фо</w:t>
      </w:r>
      <w:r>
        <w:rPr>
          <w:rFonts w:ascii="Times New Roman" w:eastAsia="Times New Roman" w:hAnsi="Times New Roman" w:cs="Times New Roman"/>
          <w:sz w:val="24"/>
          <w:szCs w:val="28"/>
        </w:rPr>
        <w:t>рма представления классификации химических элементов. Структура таблицы «Периодическая система химических элементов Д.И. Менделеева» (короткая форма): А- и Б- группы, периоды. Физический смысл порядкового элемента, номера периода, номера группы (для элемен</w:t>
      </w:r>
      <w:r>
        <w:rPr>
          <w:rFonts w:ascii="Times New Roman" w:eastAsia="Times New Roman" w:hAnsi="Times New Roman" w:cs="Times New Roman"/>
          <w:sz w:val="24"/>
          <w:szCs w:val="28"/>
        </w:rPr>
        <w:t>тов А-групп).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Строение атома: ядро и электронная оболочка. Состав атомных ядер: протоны и нейтроны. Изотопы. Заряд атомного ядра, массовое число, относительная атомная масса. Современная формулировка понятия «химический элемент».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Электронная оболочка атом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а: понятие об энергетическом уровне (электронном слое), его ёмкости. Заполнение электронных слоев у атомов элементов первого – третьего периодов. Современная формулировка периодического закона.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Значение периодического закона. Научные достижения Д.И. Менде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леева: исправление относительных атомных масс, предсказание существования неоткрытых элементов, перестановки химических элементов в периодической системе. Жизнь и деятельность Д.И. Менделеева.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Демонстрации: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Физические свойства щелочных металлов. Взаимоде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йствие оксидов натрия, магния, фосфора, серы с водой, исследование свойств полученных продуктов. Взаимодействие натрия и калия с водой. Физические свойства галогенов. Взаимодействие алюминия с хлором, бромом и йодом. </w:t>
      </w:r>
    </w:p>
    <w:p w:rsidR="00827D15" w:rsidRDefault="00827D15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27D15" w:rsidRDefault="00827D15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27D15" w:rsidRDefault="008A19A8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Раздел 3. Строение вещества.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Электроотрицательность химических элементов. Основные виды химической связи: ковалентная неполярная, ковалентная полярная, ионная. Валентность элементов в свете электронной теории. Степень окисления. Правила определения степеней окисления элементов.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Демон</w:t>
      </w: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страции: </w:t>
      </w:r>
    </w:p>
    <w:p w:rsidR="00827D15" w:rsidRDefault="008A19A8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Сопоставление физико-химических свойств соединений с ковалентными и ионными связями.</w:t>
      </w: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jc w:val="left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jc w:val="left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</w:p>
    <w:p w:rsidR="00827D15" w:rsidRDefault="008A19A8">
      <w:pPr>
        <w:pStyle w:val="31"/>
        <w:ind w:left="0" w:firstLine="0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Тематическое планирование</w:t>
      </w: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Y="118"/>
        <w:tblW w:w="1464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21"/>
        <w:gridCol w:w="12202"/>
        <w:gridCol w:w="1418"/>
      </w:tblGrid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№п/п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Тема раздела, урока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ind w:firstLine="10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Кол-во часов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27D15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ind w:firstLine="24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Fonts w:eastAsia="Times New Roman"/>
                <w:b/>
              </w:rPr>
              <w:t>Раздел 1. Основные понятия химии (уровень атомно-молеку</w:t>
            </w:r>
            <w:r>
              <w:rPr>
                <w:rFonts w:eastAsia="Times New Roman"/>
                <w:b/>
              </w:rPr>
              <w:t>лярных представлений) (56 час +  2 часа резервного времени).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27D15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 химии. Химия как часть естествознания. Вещества и их свойства.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Практическая работа.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 при работе в химическом кабинете. Ознакомление с лабораторным оборудо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ванием.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585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познания в химии. Экспериментальные основы химии.  </w:t>
            </w:r>
          </w:p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N 1 «Изучение строения пламени»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познания в химии. Экспериментальные основы химии.  </w:t>
            </w:r>
          </w:p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Лабораторный опыт.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1 «До какой температуры можно нагреть вещество?»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познания в химии. Экспериментальные основы химии.  </w:t>
            </w:r>
          </w:p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Лабораторный опыт N 2 «Измерение температуры кипения воды с помощью датчика температуры и термометра»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630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познания в химии. Экспериментальные основы химии.  </w:t>
            </w:r>
          </w:p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Лабораторный опыт N 3 «Определение температуры плавления и кристаллизации металла»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вещества и смеси. Способы разделения смесей</w:t>
            </w:r>
          </w:p>
          <w:p w:rsidR="00827D15" w:rsidRDefault="008A19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Лабораторный опыт N 4 «Определение водопроводной и дистиллированной воды»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Практическая работа.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Очистка загрязненной поваренной соли.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и химические явления. Химические реакции.</w:t>
            </w:r>
          </w:p>
          <w:p w:rsidR="00827D15" w:rsidRDefault="008A19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 эксперимент N 1 «Выделение и поглощение тепла – признак химической реакции»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Атомы и молекулы, ионы.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Вещества молекулярного и немолекулярного строения. Кристаллические решетки.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и сложные вещества. Химический элемент. Металлы и неметаллы. Демонстрационный эксперимент N 2 . «Разложение воды электрическим током»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 химии. Знаки химических элементов. Относительная атомная масса. Закон постоянства состава веществ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формулы. Относительная молекулярная масса. Качественный и количественный состав вещества.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2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доля химического элемента в соединении.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Валентность химических элементов. Определение валентности элементов по формулам бинарных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соединений.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химических формул бинарных соединений по валентности.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Атомно-молекулярное учение.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сохранения массы веществ.</w:t>
            </w:r>
          </w:p>
          <w:p w:rsidR="00827D15" w:rsidRDefault="008A1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 эксперимент N 3 . «Закон сохранения массы веществ»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1"/>
              <w:widowControl/>
              <w:rPr>
                <w:rStyle w:val="FontStyle11"/>
                <w:rFonts w:eastAsia="Times New Roman"/>
                <w:b w:val="0"/>
                <w:i w:val="0"/>
                <w:sz w:val="24"/>
                <w:szCs w:val="24"/>
              </w:rPr>
            </w:pPr>
            <w:r>
              <w:rPr>
                <w:rStyle w:val="FontStyle11"/>
                <w:rFonts w:eastAsia="Times New Roman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уравнения.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химических реакций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27D15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обобщение по теме «Первоначальные химические понятия»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№1 по теме: 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Первоначальные химические понятия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Кислород, его общая характеристика 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хождение в природе. Получение кислорода и его физические свойства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кислорода. Оксиды. Применение. Круговорот кислорода в природе.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Практическая работа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и свойства кислорода.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Озон. Аллотропия кислорода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 и его состав.  Защита атмосферного воздуха от загрязнения.</w:t>
            </w:r>
          </w:p>
          <w:p w:rsidR="00827D15" w:rsidRDefault="008A1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 эксперимент N 4 . «Определение состава воздуха»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Водород, его общая характеристика и нахождение в природе. Получение водорода 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свойства. Меры безопасно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 при работе с водородом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водорода. Применение.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  «Получение водорода и исследование его свойств»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Вода. Методы определения состава воды  - анализ и синтез. Вода в природе и способы её очистки. Аэрация воды.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widowControl w:val="0"/>
              <w:shd w:val="clear" w:color="auto" w:fill="FFFFFF"/>
              <w:tabs>
                <w:tab w:val="left" w:pos="79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и химические свойства воды. Применение воды.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418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Вода — растворитель. Растворы. Насыщенные и ненасыщенные растворы. Растворимость веществ в воде.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315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Растворы. Лабораторный опыт N 5 «Изучение зависимости растворимости вещества от температуры»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463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Растворы.  Лабораторный опыт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«Наблюдение за ростом кристаллов»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329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Растворы.  Лабораторный опыт No 7 «Пересыщенный раствор»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Растворы.  Практическая работа N 3 «Определение концентрации веществ колориметрическим по калибровочному графику»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Кристаллогидраты. Лабораторный опыт N 8 «Определение температуры разложения кристаллогидрата»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доля растворенного вещества. Решение расчетных задач «Нахождение массовой доли растворенного вещества в растворе. Вычисление массы растворенного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ещества и воды для приготовления раствора определенной концентрации»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Практическая работа.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растворов солей с определенной массовой долей растворенного вещества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темам «Кислород», «Водород», «Вода. Растворы».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Моль — единица количества вещества. Молярная масса. Вычисления по химическим уравнениям.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Авогадро. Молярный объем газов.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638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Относительная плотность газов. Объемные отношения газов при химических реакциях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Оксиды: классификация, номенклатура, свойства, получение, применение.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615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Гидроксиды. Основания: классификация, номенклатура, получение.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400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оснований. Лабораторный опыт N 9 «Определение рН различных сред»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оснований. Реакция нейтрализации. Лабораторный опыт N 10 «Реакция нейтрализации». Демонстрационный эксперимент N 5 «Основания. Тепловой эффект реакции гидроксида натрия с углекислым газом»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Окраска индикаторов  в щелочной и нейтральной средах. Применение оснований.</w:t>
            </w:r>
          </w:p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N 4 «Определение рН растворов кислот и щелочей»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Амфотерные оксиды и гидроксиды.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Кислоты. Состав. Классификация. Номенклатура. Получение кислот.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701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кислот Практическая работа N 2 «Получение медного купороса»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widowControl w:val="0"/>
              <w:shd w:val="clear" w:color="auto" w:fill="FFFFFF"/>
              <w:tabs>
                <w:tab w:val="left" w:pos="84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Соли. Классификация. Номенклатура. Способы получения солей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солей. Генетическая связь между основными классами неорганических соединений.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widowControl w:val="0"/>
              <w:shd w:val="clear" w:color="auto" w:fill="FFFFFF"/>
              <w:tabs>
                <w:tab w:val="left" w:pos="84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неорганических соединений.  Лабораторный опыт N 11 «Определение кислотности почвы»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Практическая работа №6.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экспериментальных задач по теме «Основные классы неорганических соединений»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556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Контрольная работа №3 по теме: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«Основные классы неорганических соединений».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27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ind w:firstLine="5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Fonts w:eastAsia="Times New Roman"/>
                <w:b/>
              </w:rPr>
              <w:t>Раздел 2. Периодический закон и периодическая система химических элементов Д.И. Менделеева. Строение атома. (6 часов)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27D15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 химических элементов. Понятие о группах сходных элементов.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widowControl w:val="0"/>
              <w:shd w:val="clear" w:color="auto" w:fill="FFFFFF"/>
              <w:tabs>
                <w:tab w:val="left" w:pos="84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Периодический закон Д. И. Менделеева.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Периодическая таблица химических элементов (короткая форма): А- и Б-группы, периоды.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атома. Состав атомных ядер. Изотопы. Химический элемент — вид атома с одинаковым зарядом ядра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электронов по энергетическим уровням. Современная формулировка периодического закона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периодического закона. Научные достижения  Д. И. Менделеева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27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Fonts w:eastAsia="Times New Roman"/>
                <w:b/>
              </w:rPr>
              <w:t>Раздел 3. Строение вещества. Химическая связь. (4 часа)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hd w:val="clear" w:color="auto" w:fill="FFFFFF"/>
              <w:tabs>
                <w:tab w:val="left" w:pos="840"/>
              </w:tabs>
              <w:spacing w:line="240" w:lineRule="auto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Электроотрицательность химических элементов. Ковалентная связь. Полярная и неполярная ковалентные связи. Ионная связь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27D15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Химическая связь. Демонстрационный опыт N 6 «Температура плавления веществ с разными типами кристаллических решёток»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Валентность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окисления. Правила определения степеней окисления элементов. Окислительно-восстановительные реакции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</w:tc>
      </w:tr>
      <w:tr w:rsidR="00827D15">
        <w:trPr>
          <w:trHeight w:val="767"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  <w:p w:rsidR="00827D15" w:rsidRDefault="00827D15">
            <w:pPr>
              <w:pStyle w:val="Style2"/>
              <w:widowControl/>
              <w:spacing w:line="240" w:lineRule="auto"/>
              <w:rPr>
                <w:rStyle w:val="FontStyle11"/>
                <w:rFonts w:eastAsia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22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тестирование за курс 8 класса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27D15" w:rsidRDefault="008A19A8">
            <w:pPr>
              <w:pStyle w:val="Style3"/>
              <w:widowControl/>
              <w:spacing w:line="240" w:lineRule="auto"/>
              <w:rPr>
                <w:rStyle w:val="FontStyle12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FontStyle12"/>
                <w:rFonts w:eastAsia="Times New Roman"/>
                <w:b w:val="0"/>
                <w:sz w:val="24"/>
                <w:szCs w:val="24"/>
              </w:rPr>
              <w:t>1</w:t>
            </w:r>
          </w:p>
          <w:p w:rsidR="00827D15" w:rsidRDefault="00827D15">
            <w:pPr>
              <w:pStyle w:val="Style2"/>
              <w:widowControl/>
              <w:spacing w:line="240" w:lineRule="auto"/>
              <w:rPr>
                <w:rStyle w:val="FontStyle11"/>
                <w:rFonts w:eastAsia="Times New Roman"/>
                <w:b w:val="0"/>
                <w:i w:val="0"/>
                <w:sz w:val="24"/>
                <w:szCs w:val="24"/>
              </w:rPr>
            </w:pPr>
          </w:p>
        </w:tc>
      </w:tr>
    </w:tbl>
    <w:p w:rsidR="00827D15" w:rsidRDefault="00827D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7D15" w:rsidRDefault="00827D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827D15" w:rsidRDefault="00827D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827D15" w:rsidRDefault="00827D15">
      <w:pPr>
        <w:pStyle w:val="31"/>
        <w:ind w:left="0" w:firstLine="0"/>
        <w:jc w:val="left"/>
        <w:rPr>
          <w:rFonts w:ascii="Times New Roman" w:hAnsi="Times New Roman" w:cs="Times New Roman"/>
          <w:sz w:val="24"/>
        </w:rPr>
      </w:pPr>
    </w:p>
    <w:p w:rsidR="00827D15" w:rsidRDefault="00827D15">
      <w:pPr>
        <w:rPr>
          <w:rFonts w:ascii="Times New Roman" w:eastAsia="Times New Roman" w:hAnsi="Times New Roman" w:cs="Times New Roman"/>
          <w:sz w:val="24"/>
        </w:rPr>
      </w:pPr>
    </w:p>
    <w:sectPr w:rsidR="00827D15" w:rsidSect="00827D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9A8" w:rsidRDefault="008A19A8">
      <w:pPr>
        <w:spacing w:after="0" w:line="240" w:lineRule="auto"/>
      </w:pPr>
      <w:r>
        <w:separator/>
      </w:r>
    </w:p>
  </w:endnote>
  <w:endnote w:type="continuationSeparator" w:id="1">
    <w:p w:rsidR="008A19A8" w:rsidRDefault="008A1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9A8" w:rsidRDefault="008A19A8">
      <w:pPr>
        <w:spacing w:after="0" w:line="240" w:lineRule="auto"/>
      </w:pPr>
      <w:r>
        <w:separator/>
      </w:r>
    </w:p>
  </w:footnote>
  <w:footnote w:type="continuationSeparator" w:id="1">
    <w:p w:rsidR="008A19A8" w:rsidRDefault="008A1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5C4C"/>
    <w:multiLevelType w:val="hybridMultilevel"/>
    <w:tmpl w:val="26563EDA"/>
    <w:lvl w:ilvl="0" w:tplc="C07E2344">
      <w:start w:val="1"/>
      <w:numFmt w:val="decimal"/>
      <w:lvlText w:val="%1."/>
      <w:lvlJc w:val="left"/>
      <w:pPr>
        <w:ind w:left="903" w:hanging="360"/>
      </w:pPr>
    </w:lvl>
    <w:lvl w:ilvl="1" w:tplc="7272F706">
      <w:start w:val="1"/>
      <w:numFmt w:val="lowerLetter"/>
      <w:lvlText w:val="%2."/>
      <w:lvlJc w:val="left"/>
      <w:pPr>
        <w:ind w:left="1623" w:hanging="360"/>
      </w:pPr>
    </w:lvl>
    <w:lvl w:ilvl="2" w:tplc="3D623C5E">
      <w:start w:val="1"/>
      <w:numFmt w:val="lowerRoman"/>
      <w:lvlText w:val="%3."/>
      <w:lvlJc w:val="right"/>
      <w:pPr>
        <w:ind w:left="2343" w:hanging="180"/>
      </w:pPr>
    </w:lvl>
    <w:lvl w:ilvl="3" w:tplc="5F6C3A5A">
      <w:start w:val="1"/>
      <w:numFmt w:val="decimal"/>
      <w:lvlText w:val="%4."/>
      <w:lvlJc w:val="left"/>
      <w:pPr>
        <w:ind w:left="3063" w:hanging="360"/>
      </w:pPr>
    </w:lvl>
    <w:lvl w:ilvl="4" w:tplc="174E6866">
      <w:start w:val="1"/>
      <w:numFmt w:val="lowerLetter"/>
      <w:lvlText w:val="%5."/>
      <w:lvlJc w:val="left"/>
      <w:pPr>
        <w:ind w:left="3783" w:hanging="360"/>
      </w:pPr>
    </w:lvl>
    <w:lvl w:ilvl="5" w:tplc="B0A0560C">
      <w:start w:val="1"/>
      <w:numFmt w:val="lowerRoman"/>
      <w:lvlText w:val="%6."/>
      <w:lvlJc w:val="right"/>
      <w:pPr>
        <w:ind w:left="4503" w:hanging="180"/>
      </w:pPr>
    </w:lvl>
    <w:lvl w:ilvl="6" w:tplc="941A33E6">
      <w:start w:val="1"/>
      <w:numFmt w:val="decimal"/>
      <w:lvlText w:val="%7."/>
      <w:lvlJc w:val="left"/>
      <w:pPr>
        <w:ind w:left="5223" w:hanging="360"/>
      </w:pPr>
    </w:lvl>
    <w:lvl w:ilvl="7" w:tplc="617E7DBE">
      <w:start w:val="1"/>
      <w:numFmt w:val="lowerLetter"/>
      <w:lvlText w:val="%8."/>
      <w:lvlJc w:val="left"/>
      <w:pPr>
        <w:ind w:left="5943" w:hanging="360"/>
      </w:pPr>
    </w:lvl>
    <w:lvl w:ilvl="8" w:tplc="7E4223E0">
      <w:start w:val="1"/>
      <w:numFmt w:val="lowerRoman"/>
      <w:lvlText w:val="%9."/>
      <w:lvlJc w:val="right"/>
      <w:pPr>
        <w:ind w:left="6663" w:hanging="180"/>
      </w:pPr>
    </w:lvl>
  </w:abstractNum>
  <w:abstractNum w:abstractNumId="1">
    <w:nsid w:val="0C262F67"/>
    <w:multiLevelType w:val="hybridMultilevel"/>
    <w:tmpl w:val="7E60CE68"/>
    <w:lvl w:ilvl="0" w:tplc="19E855B4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3BD496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7845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2EF2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BA12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4861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D2E5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58DE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7C13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7738B4"/>
    <w:multiLevelType w:val="hybridMultilevel"/>
    <w:tmpl w:val="1B26DD72"/>
    <w:lvl w:ilvl="0" w:tplc="E92CD2DC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F0B865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2E34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7C5B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5823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5AA9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44E3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A3F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F629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23961"/>
    <w:multiLevelType w:val="hybridMultilevel"/>
    <w:tmpl w:val="FAC889BE"/>
    <w:lvl w:ilvl="0" w:tplc="CB02894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223469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5289D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827E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78BB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F890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BA87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CA48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7E8A6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4D33AD"/>
    <w:multiLevelType w:val="hybridMultilevel"/>
    <w:tmpl w:val="72BE5418"/>
    <w:lvl w:ilvl="0" w:tplc="85C67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A66D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264C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E622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1650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6E12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52A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7A5E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6C6B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E8024D"/>
    <w:multiLevelType w:val="hybridMultilevel"/>
    <w:tmpl w:val="E3CA7F96"/>
    <w:lvl w:ilvl="0" w:tplc="FC4692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B8A4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D658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3049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A69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F23B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1CD9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02C7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4E56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4D0396"/>
    <w:multiLevelType w:val="hybridMultilevel"/>
    <w:tmpl w:val="6BFE89A2"/>
    <w:lvl w:ilvl="0" w:tplc="9454C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C036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D42C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C298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8C6C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6ECE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846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74F9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BE5D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274DFD"/>
    <w:multiLevelType w:val="hybridMultilevel"/>
    <w:tmpl w:val="3B3CBC3E"/>
    <w:lvl w:ilvl="0" w:tplc="4D02BCB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F677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E4F8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2EA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AE3B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E456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90D8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7217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72E4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287B37"/>
    <w:multiLevelType w:val="hybridMultilevel"/>
    <w:tmpl w:val="A5FC345E"/>
    <w:lvl w:ilvl="0" w:tplc="7B60B5C0">
      <w:start w:val="1"/>
      <w:numFmt w:val="decimal"/>
      <w:lvlText w:val="%1."/>
      <w:lvlJc w:val="left"/>
      <w:pPr>
        <w:ind w:left="2149" w:hanging="360"/>
      </w:pPr>
    </w:lvl>
    <w:lvl w:ilvl="1" w:tplc="3766ABB4">
      <w:start w:val="1"/>
      <w:numFmt w:val="lowerLetter"/>
      <w:lvlText w:val="%2."/>
      <w:lvlJc w:val="left"/>
      <w:pPr>
        <w:ind w:left="2869" w:hanging="360"/>
      </w:pPr>
    </w:lvl>
    <w:lvl w:ilvl="2" w:tplc="945AD8E8">
      <w:start w:val="1"/>
      <w:numFmt w:val="lowerRoman"/>
      <w:lvlText w:val="%3."/>
      <w:lvlJc w:val="right"/>
      <w:pPr>
        <w:ind w:left="3589" w:hanging="180"/>
      </w:pPr>
    </w:lvl>
    <w:lvl w:ilvl="3" w:tplc="F34EC03A">
      <w:start w:val="1"/>
      <w:numFmt w:val="decimal"/>
      <w:lvlText w:val="%4."/>
      <w:lvlJc w:val="left"/>
      <w:pPr>
        <w:ind w:left="4309" w:hanging="360"/>
      </w:pPr>
    </w:lvl>
    <w:lvl w:ilvl="4" w:tplc="E56288D2">
      <w:start w:val="1"/>
      <w:numFmt w:val="lowerLetter"/>
      <w:lvlText w:val="%5."/>
      <w:lvlJc w:val="left"/>
      <w:pPr>
        <w:ind w:left="5029" w:hanging="360"/>
      </w:pPr>
    </w:lvl>
    <w:lvl w:ilvl="5" w:tplc="853E020C">
      <w:start w:val="1"/>
      <w:numFmt w:val="lowerRoman"/>
      <w:lvlText w:val="%6."/>
      <w:lvlJc w:val="right"/>
      <w:pPr>
        <w:ind w:left="5749" w:hanging="180"/>
      </w:pPr>
    </w:lvl>
    <w:lvl w:ilvl="6" w:tplc="D94EFE2C">
      <w:start w:val="1"/>
      <w:numFmt w:val="decimal"/>
      <w:lvlText w:val="%7."/>
      <w:lvlJc w:val="left"/>
      <w:pPr>
        <w:ind w:left="6469" w:hanging="360"/>
      </w:pPr>
    </w:lvl>
    <w:lvl w:ilvl="7" w:tplc="8626E3C4">
      <w:start w:val="1"/>
      <w:numFmt w:val="lowerLetter"/>
      <w:lvlText w:val="%8."/>
      <w:lvlJc w:val="left"/>
      <w:pPr>
        <w:ind w:left="7189" w:hanging="360"/>
      </w:pPr>
    </w:lvl>
    <w:lvl w:ilvl="8" w:tplc="85826B32">
      <w:start w:val="1"/>
      <w:numFmt w:val="lowerRoman"/>
      <w:lvlText w:val="%9."/>
      <w:lvlJc w:val="right"/>
      <w:pPr>
        <w:ind w:left="7909" w:hanging="180"/>
      </w:pPr>
    </w:lvl>
  </w:abstractNum>
  <w:abstractNum w:abstractNumId="9">
    <w:nsid w:val="56D15EAB"/>
    <w:multiLevelType w:val="hybridMultilevel"/>
    <w:tmpl w:val="3E6C063C"/>
    <w:lvl w:ilvl="0" w:tplc="8842F6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20E4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58D2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CB6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B211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7C3C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0E66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A406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20E6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3F5E0E"/>
    <w:multiLevelType w:val="hybridMultilevel"/>
    <w:tmpl w:val="34D2BEE2"/>
    <w:lvl w:ilvl="0" w:tplc="63DAF7F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A02E872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1590923E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9A68E58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72D27FD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6D4C64DA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8D50B4A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DDAC999A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46B6448C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66966307"/>
    <w:multiLevelType w:val="hybridMultilevel"/>
    <w:tmpl w:val="AAF28A1A"/>
    <w:lvl w:ilvl="0" w:tplc="75047A1E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65D4CD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CA97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9C88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2E368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78A3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1042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0660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5E0D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7"/>
  </w:num>
  <w:num w:numId="9">
    <w:abstractNumId w:val="10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27D15"/>
    <w:rsid w:val="00515D4F"/>
    <w:rsid w:val="006D25EE"/>
    <w:rsid w:val="00827D15"/>
    <w:rsid w:val="008A1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27D15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827D15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27D15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827D15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27D15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827D15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27D15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827D15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27D15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827D15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27D15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827D15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27D15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827D15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27D15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827D15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27D15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827D15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827D15"/>
    <w:pPr>
      <w:spacing w:after="0" w:line="240" w:lineRule="auto"/>
    </w:pPr>
  </w:style>
  <w:style w:type="character" w:customStyle="1" w:styleId="TitleChar">
    <w:name w:val="Title Char"/>
    <w:basedOn w:val="a0"/>
    <w:link w:val="a4"/>
    <w:uiPriority w:val="10"/>
    <w:rsid w:val="00827D15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27D15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27D15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27D15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27D15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27D1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27D15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827D1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827D15"/>
  </w:style>
  <w:style w:type="paragraph" w:customStyle="1" w:styleId="Footer">
    <w:name w:val="Footer"/>
    <w:basedOn w:val="a"/>
    <w:link w:val="CaptionChar"/>
    <w:uiPriority w:val="99"/>
    <w:unhideWhenUsed/>
    <w:rsid w:val="00827D1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827D15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827D15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827D15"/>
  </w:style>
  <w:style w:type="table" w:customStyle="1" w:styleId="TableGridLight">
    <w:name w:val="Table Grid Light"/>
    <w:basedOn w:val="a1"/>
    <w:uiPriority w:val="59"/>
    <w:rsid w:val="00827D1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27D1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827D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827D15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27D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9">
    <w:name w:val="Hyperlink"/>
    <w:uiPriority w:val="99"/>
    <w:unhideWhenUsed/>
    <w:rsid w:val="00827D15"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827D15"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sid w:val="00827D15"/>
    <w:rPr>
      <w:sz w:val="18"/>
    </w:rPr>
  </w:style>
  <w:style w:type="character" w:styleId="ac">
    <w:name w:val="footnote reference"/>
    <w:basedOn w:val="a0"/>
    <w:uiPriority w:val="99"/>
    <w:unhideWhenUsed/>
    <w:rsid w:val="00827D15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827D15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sid w:val="00827D15"/>
    <w:rPr>
      <w:sz w:val="20"/>
    </w:rPr>
  </w:style>
  <w:style w:type="character" w:styleId="af">
    <w:name w:val="endnote reference"/>
    <w:basedOn w:val="a0"/>
    <w:uiPriority w:val="99"/>
    <w:semiHidden/>
    <w:unhideWhenUsed/>
    <w:rsid w:val="00827D15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827D15"/>
    <w:pPr>
      <w:spacing w:after="57"/>
    </w:pPr>
  </w:style>
  <w:style w:type="paragraph" w:styleId="21">
    <w:name w:val="toc 2"/>
    <w:basedOn w:val="a"/>
    <w:next w:val="a"/>
    <w:uiPriority w:val="39"/>
    <w:unhideWhenUsed/>
    <w:rsid w:val="00827D15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27D15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27D15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27D15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27D15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27D15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27D15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27D15"/>
    <w:pPr>
      <w:spacing w:after="57"/>
      <w:ind w:left="2268"/>
    </w:pPr>
  </w:style>
  <w:style w:type="paragraph" w:styleId="af0">
    <w:name w:val="TOC Heading"/>
    <w:uiPriority w:val="39"/>
    <w:unhideWhenUsed/>
    <w:rsid w:val="00827D15"/>
  </w:style>
  <w:style w:type="paragraph" w:styleId="af1">
    <w:name w:val="table of figures"/>
    <w:basedOn w:val="a"/>
    <w:next w:val="a"/>
    <w:uiPriority w:val="99"/>
    <w:unhideWhenUsed/>
    <w:rsid w:val="00827D15"/>
    <w:pPr>
      <w:spacing w:after="0"/>
    </w:pPr>
  </w:style>
  <w:style w:type="paragraph" w:styleId="af2">
    <w:name w:val="Normal (Web)"/>
    <w:basedOn w:val="a"/>
    <w:unhideWhenUsed/>
    <w:rsid w:val="0082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f3"/>
    <w:qFormat/>
    <w:rsid w:val="00827D1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Название Знак"/>
    <w:basedOn w:val="a0"/>
    <w:link w:val="a4"/>
    <w:rsid w:val="00827D1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4">
    <w:name w:val="Body Text Indent"/>
    <w:basedOn w:val="a"/>
    <w:link w:val="af5"/>
    <w:unhideWhenUsed/>
    <w:rsid w:val="00827D15"/>
    <w:pPr>
      <w:spacing w:after="0" w:line="360" w:lineRule="auto"/>
      <w:ind w:left="1413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f5">
    <w:name w:val="Основной текст с отступом Знак"/>
    <w:basedOn w:val="a0"/>
    <w:link w:val="af4"/>
    <w:rsid w:val="00827D15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6">
    <w:name w:val="List Paragraph"/>
    <w:basedOn w:val="a"/>
    <w:uiPriority w:val="34"/>
    <w:qFormat/>
    <w:rsid w:val="00827D15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827D15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table" w:styleId="af7">
    <w:name w:val="Table Grid"/>
    <w:basedOn w:val="a1"/>
    <w:uiPriority w:val="59"/>
    <w:rsid w:val="00827D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827D15"/>
    <w:pPr>
      <w:widowControl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827D15"/>
    <w:pPr>
      <w:widowControl w:val="0"/>
      <w:spacing w:after="0" w:line="250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827D1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827D1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a0"/>
    <w:uiPriority w:val="99"/>
    <w:rsid w:val="00827D15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827D15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827D15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827D1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7">
    <w:name w:val="Font Style17"/>
    <w:basedOn w:val="a0"/>
    <w:uiPriority w:val="99"/>
    <w:rsid w:val="00827D15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0"/>
    <w:uiPriority w:val="99"/>
    <w:rsid w:val="00827D1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uiPriority w:val="99"/>
    <w:rsid w:val="00827D15"/>
    <w:pPr>
      <w:widowControl w:val="0"/>
      <w:spacing w:after="0" w:line="182" w:lineRule="exact"/>
    </w:pPr>
    <w:rPr>
      <w:rFonts w:ascii="Times New Roman" w:hAnsi="Times New Roman" w:cs="Times New Roman"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82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27D15"/>
    <w:rPr>
      <w:rFonts w:ascii="Tahoma" w:hAnsi="Tahoma" w:cs="Tahoma"/>
      <w:sz w:val="16"/>
      <w:szCs w:val="16"/>
    </w:rPr>
  </w:style>
  <w:style w:type="paragraph" w:customStyle="1" w:styleId="10">
    <w:name w:val="Без интервала1"/>
    <w:rsid w:val="00827D15"/>
    <w:pPr>
      <w:spacing w:after="0" w:line="240" w:lineRule="auto"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c9">
    <w:name w:val="c9"/>
    <w:basedOn w:val="a"/>
    <w:rsid w:val="0082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27D15"/>
  </w:style>
  <w:style w:type="paragraph" w:customStyle="1" w:styleId="c3">
    <w:name w:val="c3"/>
    <w:basedOn w:val="a"/>
    <w:rsid w:val="0082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27D15"/>
  </w:style>
  <w:style w:type="character" w:customStyle="1" w:styleId="c44">
    <w:name w:val="c44"/>
    <w:basedOn w:val="a0"/>
    <w:rsid w:val="00827D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4083</Words>
  <Characters>23275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Наумкина</dc:creator>
  <cp:keywords/>
  <dc:description/>
  <cp:lastModifiedBy>Наумкина</cp:lastModifiedBy>
  <cp:revision>48</cp:revision>
  <dcterms:created xsi:type="dcterms:W3CDTF">2016-01-04T08:59:00Z</dcterms:created>
  <dcterms:modified xsi:type="dcterms:W3CDTF">2023-09-15T05:58:00Z</dcterms:modified>
</cp:coreProperties>
</file>